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pple Chancery" w:hAnsi="Apple Chancery" w:cs="Apple Chancery"/>
          <w:b/>
          <w:bCs/>
          <w:sz w:val="28"/>
          <w:szCs w:val="28"/>
        </w:rPr>
      </w:pPr>
      <w:bookmarkStart w:id="0" w:name="_GoBack"/>
      <w:bookmarkEnd w:id="0"/>
      <w:r>
        <w:rPr>
          <w:rFonts w:ascii="Apple Chancery" w:hAnsi="Apple Chancery" w:cs="Apple Chancery"/>
          <w:b/>
          <w:bCs/>
          <w:sz w:val="28"/>
          <w:szCs w:val="28"/>
        </w:rPr>
        <w:t>Savonlinnan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1346200" cy="581660"/>
            <wp:effectExtent l="0" t="0" r="0" b="2540"/>
            <wp:docPr id="1" name="Kuva 1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252" cy="60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bCs/>
        </w:rPr>
      </w:pPr>
      <w:r>
        <w:rPr>
          <w:b/>
          <w:bCs/>
        </w:rPr>
        <w:t>Käytössä oleva lavatekniikka</w:t>
      </w:r>
    </w:p>
    <w:p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versio 1/2024</w:t>
      </w:r>
    </w:p>
    <w:p>
      <w:pPr>
        <w:jc w:val="center"/>
      </w:pPr>
    </w:p>
    <w:p>
      <w:pPr>
        <w:jc w:val="center"/>
      </w:pPr>
    </w:p>
    <w:p>
      <w:pPr>
        <w:ind w:left="2600" w:hanging="2600"/>
      </w:pPr>
      <w:r>
        <w:rPr>
          <w:b/>
          <w:bCs/>
        </w:rPr>
        <w:t>Äänentoisto:</w:t>
      </w:r>
      <w:r>
        <w:tab/>
      </w:r>
      <w:r>
        <w:tab/>
      </w:r>
      <w:r>
        <w:rPr>
          <w:b/>
          <w:bCs/>
        </w:rPr>
        <w:t>Behringer X32 Compact digitaalimikseri</w:t>
      </w:r>
    </w:p>
    <w:p>
      <w:pPr>
        <w:ind w:left="2600"/>
      </w:pPr>
      <w:r>
        <w:t>Varalla</w:t>
      </w:r>
      <w:r>
        <w:rPr>
          <w:b/>
          <w:bCs/>
        </w:rPr>
        <w:t xml:space="preserve"> Soundcraft Ui24R</w:t>
      </w:r>
      <w:r>
        <w:t xml:space="preserve"> , iPAD ohjaus</w:t>
      </w:r>
    </w:p>
    <w:p>
      <w:pPr>
        <w:ind w:left="2600" w:hanging="2600"/>
      </w:pPr>
    </w:p>
    <w:p>
      <w:pPr>
        <w:ind w:left="2600" w:hanging="2600"/>
      </w:pPr>
      <w:r>
        <w:tab/>
      </w:r>
      <w:r>
        <w:rPr>
          <w:b/>
          <w:bCs/>
        </w:rPr>
        <w:t>Bose F1 HighPerformance PA</w:t>
      </w:r>
      <w:r>
        <w:t xml:space="preserve"> 1000W kiinteät: 2x nuppi, 1x SUB</w:t>
      </w:r>
    </w:p>
    <w:p>
      <w:pPr>
        <w:ind w:left="2600" w:hanging="2600"/>
      </w:pPr>
    </w:p>
    <w:p>
      <w:pPr>
        <w:ind w:left="2600" w:hanging="2600"/>
      </w:pPr>
      <w:r>
        <w:tab/>
      </w:r>
      <w:r>
        <w:rPr>
          <w:b/>
          <w:bCs/>
        </w:rPr>
        <w:t>ALTO TX 215</w:t>
      </w:r>
      <w:r>
        <w:t xml:space="preserve"> aktiivi monitorit 2 kpl +  </w:t>
      </w:r>
      <w:r>
        <w:rPr>
          <w:b/>
          <w:bCs/>
        </w:rPr>
        <w:t xml:space="preserve">ALTO TX 308 </w:t>
      </w:r>
      <w:r>
        <w:t>aktiivi monitorit 2 kpl</w:t>
      </w:r>
    </w:p>
    <w:p>
      <w:pPr>
        <w:ind w:left="2600" w:hanging="2600"/>
      </w:pPr>
    </w:p>
    <w:p>
      <w:pPr>
        <w:ind w:left="2600" w:hanging="2600"/>
        <w:rPr>
          <w:lang w:val="en-US"/>
        </w:rPr>
      </w:pPr>
      <w:r>
        <w:tab/>
      </w:r>
      <w:r>
        <w:rPr>
          <w:lang w:val="en-US"/>
        </w:rPr>
        <w:t>Mikrofonit:</w:t>
      </w:r>
    </w:p>
    <w:p>
      <w:pPr>
        <w:ind w:left="2600" w:hanging="2600"/>
        <w:rPr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>Shure SM 58</w:t>
      </w:r>
      <w:r>
        <w:rPr>
          <w:lang w:val="en-US"/>
        </w:rPr>
        <w:t xml:space="preserve"> 4 kpl, </w:t>
      </w:r>
      <w:r>
        <w:rPr>
          <w:b/>
          <w:bCs/>
          <w:lang w:val="en-US"/>
        </w:rPr>
        <w:t>Shure  Beta 58A</w:t>
      </w:r>
      <w:r>
        <w:rPr>
          <w:lang w:val="en-US"/>
        </w:rPr>
        <w:t xml:space="preserve"> 1 kpl, </w:t>
      </w:r>
      <w:r>
        <w:rPr>
          <w:b/>
          <w:bCs/>
          <w:lang w:val="en-US"/>
        </w:rPr>
        <w:t>AKG D5</w:t>
      </w:r>
      <w:r>
        <w:rPr>
          <w:lang w:val="en-US"/>
        </w:rPr>
        <w:t xml:space="preserve"> 2 kpl,</w:t>
      </w:r>
    </w:p>
    <w:p>
      <w:pPr>
        <w:ind w:left="2600"/>
        <w:rPr>
          <w:lang w:val="en-US"/>
        </w:rPr>
      </w:pPr>
      <w:r>
        <w:rPr>
          <w:b/>
          <w:bCs/>
          <w:lang w:val="en-US"/>
        </w:rPr>
        <w:t>Shure SM 57</w:t>
      </w:r>
      <w:r>
        <w:rPr>
          <w:lang w:val="en-US"/>
        </w:rPr>
        <w:t xml:space="preserve">  2 kpl, </w:t>
      </w:r>
      <w:r>
        <w:rPr>
          <w:b/>
          <w:bCs/>
          <w:lang w:val="en-US"/>
        </w:rPr>
        <w:t>Sennheiser e906</w:t>
      </w:r>
      <w:r>
        <w:rPr>
          <w:lang w:val="en-US"/>
        </w:rPr>
        <w:t xml:space="preserve"> instrumenttimikrofoni</w:t>
      </w:r>
    </w:p>
    <w:p>
      <w:pPr>
        <w:ind w:left="2600" w:hanging="2600"/>
        <w:rPr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 xml:space="preserve">Shure Beta 52A </w:t>
      </w:r>
      <w:r>
        <w:rPr>
          <w:lang w:val="en-US"/>
        </w:rPr>
        <w:t xml:space="preserve">bassorummun mikrofoni, </w:t>
      </w:r>
    </w:p>
    <w:p>
      <w:pPr>
        <w:ind w:left="2600" w:hanging="2600"/>
        <w:rPr>
          <w:b/>
          <w:bCs/>
          <w:lang w:val="en-US"/>
        </w:rPr>
      </w:pPr>
      <w:r>
        <w:rPr>
          <w:b/>
          <w:bCs/>
          <w:lang w:val="en-US"/>
        </w:rPr>
        <w:tab/>
      </w:r>
    </w:p>
    <w:p>
      <w:pPr>
        <w:ind w:left="2600"/>
        <w:rPr>
          <w:b/>
          <w:bCs/>
        </w:rPr>
      </w:pPr>
      <w:r>
        <w:rPr>
          <w:b/>
          <w:bCs/>
        </w:rPr>
        <w:t xml:space="preserve">Mipro MM70 </w:t>
      </w:r>
      <w:r>
        <w:t>langaton mikrofoni 1kpl</w:t>
      </w:r>
    </w:p>
    <w:p>
      <w:pPr>
        <w:ind w:left="2600" w:hanging="2600"/>
      </w:pPr>
      <w:r>
        <w:rPr>
          <w:b/>
          <w:bCs/>
        </w:rPr>
        <w:tab/>
      </w:r>
      <w:r>
        <w:rPr>
          <w:b/>
          <w:bCs/>
        </w:rPr>
        <w:t xml:space="preserve">Mipro MU23 </w:t>
      </w:r>
      <w:r>
        <w:t>langaton headset 1 kpl</w:t>
      </w:r>
    </w:p>
    <w:p/>
    <w:p>
      <w:pPr>
        <w:ind w:left="2600"/>
      </w:pPr>
      <w:r>
        <w:rPr>
          <w:b/>
          <w:bCs/>
        </w:rPr>
        <w:t>Rode NT5</w:t>
      </w:r>
      <w:r>
        <w:t xml:space="preserve"> stereopari, pienikalvoinen kondensaattori</w:t>
      </w:r>
    </w:p>
    <w:p>
      <w:pPr>
        <w:ind w:left="2600" w:hanging="2600"/>
      </w:pPr>
      <w:r>
        <w:tab/>
      </w:r>
      <w:r>
        <w:rPr>
          <w:b/>
          <w:bCs/>
        </w:rPr>
        <w:t>Lewitt LCT 440 PURE</w:t>
      </w:r>
      <w:r>
        <w:t xml:space="preserve">  2kpl, laajakalvoinen kondensaattori</w:t>
      </w:r>
    </w:p>
    <w:p>
      <w:pPr>
        <w:ind w:left="2600" w:hanging="2600"/>
      </w:pPr>
    </w:p>
    <w:p>
      <w:pPr>
        <w:ind w:left="2600" w:hanging="2600"/>
      </w:pPr>
      <w:r>
        <w:tab/>
      </w:r>
      <w:r>
        <w:rPr>
          <w:b/>
          <w:bCs/>
        </w:rPr>
        <w:t>K&amp;M</w:t>
      </w:r>
      <w:r>
        <w:t xml:space="preserve"> mikrofonitelineet  10 kpl + 4 matalaa </w:t>
      </w:r>
    </w:p>
    <w:p>
      <w:pPr>
        <w:ind w:left="2600"/>
      </w:pPr>
      <w:r>
        <w:rPr>
          <w:b/>
          <w:bCs/>
        </w:rPr>
        <w:t>Superlux</w:t>
      </w:r>
      <w:r>
        <w:t xml:space="preserve"> </w:t>
      </w:r>
      <w:r>
        <w:rPr>
          <w:b/>
          <w:bCs/>
        </w:rPr>
        <w:t>MS 200</w:t>
      </w:r>
      <w:r>
        <w:t xml:space="preserve">  korkeat mikrofonitelineet ad 350cm !   2 kpl</w:t>
      </w:r>
    </w:p>
    <w:p>
      <w:pPr>
        <w:ind w:left="2600"/>
      </w:pPr>
      <w:r>
        <w:rPr>
          <w:b/>
          <w:bCs/>
        </w:rPr>
        <w:t xml:space="preserve">Nuottitelineitä + -valot  </w:t>
      </w:r>
      <w:r>
        <w:t>6 kpl</w:t>
      </w:r>
    </w:p>
    <w:p>
      <w:pPr>
        <w:ind w:left="2600" w:hanging="2600"/>
      </w:pPr>
    </w:p>
    <w:p>
      <w:pPr>
        <w:ind w:left="2600" w:hanging="2600"/>
      </w:pPr>
      <w:r>
        <w:tab/>
      </w:r>
      <w:r>
        <w:rPr>
          <w:b/>
          <w:bCs/>
        </w:rPr>
        <w:t>Roland JC 40 Jazz Chorus</w:t>
      </w:r>
      <w:r>
        <w:t xml:space="preserve">  40 W stereo, 2 x 10” kitaracombo</w:t>
      </w:r>
    </w:p>
    <w:p>
      <w:pPr>
        <w:ind w:left="2600" w:hanging="2600"/>
        <w:rPr>
          <w:lang w:val="en-US"/>
        </w:rPr>
      </w:pPr>
      <w:r>
        <w:rPr>
          <w:b/>
          <w:bCs/>
        </w:rPr>
        <w:tab/>
      </w:r>
      <w:r>
        <w:rPr>
          <w:b/>
          <w:bCs/>
          <w:lang w:val="en-US"/>
        </w:rPr>
        <w:t xml:space="preserve">Ampeg BA 115  </w:t>
      </w:r>
      <w:r>
        <w:rPr>
          <w:lang w:val="en-US"/>
        </w:rPr>
        <w:t>100W Bassocombo</w:t>
      </w:r>
    </w:p>
    <w:p>
      <w:pPr>
        <w:ind w:left="2600" w:hanging="2600"/>
        <w:rPr>
          <w:lang w:val="en-US"/>
        </w:rPr>
      </w:pPr>
    </w:p>
    <w:p>
      <w:pPr>
        <w:ind w:left="2600" w:hanging="2600"/>
        <w:rPr>
          <w:b/>
          <w:bCs/>
          <w:lang w:val="en-US"/>
        </w:rPr>
      </w:pPr>
      <w:r>
        <w:rPr>
          <w:lang w:val="en-US"/>
        </w:rPr>
        <w:tab/>
      </w:r>
      <w:r>
        <w:rPr>
          <w:b/>
          <w:bCs/>
          <w:lang w:val="en-US"/>
        </w:rPr>
        <w:t xml:space="preserve">Gretch Drums Energy Street KIT : </w:t>
      </w:r>
    </w:p>
    <w:p>
      <w:pPr>
        <w:ind w:left="2600"/>
      </w:pPr>
      <w:r>
        <w:t>18x14” basso, 14x5,5” virveli, 12x08” ja14x14” tom tom</w:t>
      </w:r>
    </w:p>
    <w:p>
      <w:pPr>
        <w:ind w:left="2600"/>
      </w:pPr>
      <w:r>
        <w:t>Symbaalitelineet: Hi-Hat, boom-arm / 2 x suora Pearl , jakkara</w:t>
      </w:r>
    </w:p>
    <w:p>
      <w:pPr>
        <w:ind w:left="2600"/>
        <w:rPr>
          <w:lang w:val="en-US"/>
        </w:rPr>
      </w:pPr>
      <w:r>
        <w:rPr>
          <w:b/>
          <w:bCs/>
          <w:lang w:val="en-US"/>
        </w:rPr>
        <w:t>Paiste 201 Bronze</w:t>
      </w:r>
      <w:r>
        <w:rPr>
          <w:lang w:val="en-US"/>
        </w:rPr>
        <w:t xml:space="preserve"> symbaalit</w:t>
      </w:r>
    </w:p>
    <w:p>
      <w:pPr>
        <w:ind w:left="2600"/>
        <w:rPr>
          <w:lang w:val="en-US"/>
        </w:rPr>
      </w:pPr>
      <w:r>
        <w:rPr>
          <w:lang w:val="en-US"/>
        </w:rPr>
        <w:t>14” Hi-Hat, 16” Crash, 20” Ride</w:t>
      </w:r>
    </w:p>
    <w:p>
      <w:pPr>
        <w:ind w:left="2600"/>
        <w:rPr>
          <w:lang w:val="en-US"/>
        </w:rPr>
      </w:pPr>
    </w:p>
    <w:p>
      <w:pPr>
        <w:ind w:left="2600" w:hanging="2600"/>
      </w:pPr>
      <w:r>
        <w:rPr>
          <w:b/>
          <w:bCs/>
        </w:rPr>
        <w:t>Valot: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Lava </w:t>
      </w:r>
      <w:r>
        <w:t>,</w:t>
      </w:r>
      <w:r>
        <w:rPr>
          <w:rFonts w:hAnsi="Calibri" w:eastAsiaTheme="minorEastAsia"/>
          <w:color w:val="000000" w:themeColor="text1"/>
          <w:kern w:val="24"/>
          <w:sz w:val="32"/>
          <w:szCs w:val="32"/>
          <w:lang w:eastAsia="fi-FI"/>
          <w14:textFill>
            <w14:solidFill>
              <w14:schemeClr w14:val="tx1"/>
            </w14:solidFill>
          </w14:textFill>
        </w:rPr>
        <w:t xml:space="preserve"> </w:t>
      </w:r>
      <w:r>
        <w:t xml:space="preserve">Valkoiset </w:t>
      </w:r>
      <w:r>
        <w:rPr>
          <w:b/>
          <w:bCs/>
        </w:rPr>
        <w:t>LED</w:t>
      </w:r>
      <w:r>
        <w:t xml:space="preserve"> teatteriheittimet 6 kpl +  sekalaiset väriLED 16 kpl + </w:t>
      </w:r>
    </w:p>
    <w:p>
      <w:pPr>
        <w:ind w:left="2600" w:hanging="2600"/>
        <w:rPr>
          <w:lang w:val="en-US"/>
        </w:rPr>
      </w:pPr>
      <w:r>
        <w:tab/>
      </w:r>
      <w:r>
        <w:tab/>
      </w:r>
      <w:r>
        <w:rPr>
          <w:lang w:val="en-US"/>
        </w:rPr>
        <w:t xml:space="preserve">Pienet Movinghead Pico Spot 20 2kpl. </w:t>
      </w:r>
    </w:p>
    <w:p>
      <w:pPr>
        <w:ind w:left="1296" w:firstLine="1304"/>
      </w:pPr>
      <w:r>
        <w:rPr>
          <w:b/>
          <w:bCs/>
        </w:rPr>
        <w:t>Sali</w:t>
      </w:r>
      <w:r>
        <w:t xml:space="preserve"> :6x siirrettävät Stairville LED floor-panel 150 /20</w:t>
      </w:r>
    </w:p>
    <w:p>
      <w:pPr>
        <w:ind w:left="2600"/>
      </w:pPr>
      <w:r>
        <w:rPr>
          <w:b/>
          <w:bCs/>
        </w:rPr>
        <w:t xml:space="preserve">AirDMX </w:t>
      </w:r>
      <w:r>
        <w:t>langaton DMX / iPAD  tai</w:t>
      </w:r>
    </w:p>
    <w:p>
      <w:pPr>
        <w:ind w:left="2600"/>
        <w:rPr>
          <w:b/>
          <w:bCs/>
          <w:sz w:val="28"/>
          <w:szCs w:val="28"/>
        </w:rPr>
      </w:pPr>
      <w:r>
        <w:rPr>
          <w:rStyle w:val="5"/>
          <w:rFonts w:ascii="Raleway" w:hAnsi="Raleway"/>
          <w:color w:val="444444"/>
          <w:sz w:val="21"/>
          <w:szCs w:val="21"/>
        </w:rPr>
        <w:t>MagicDMX Full USB-DMX -liitäntä</w:t>
      </w:r>
      <w:r>
        <w:rPr>
          <w:rStyle w:val="6"/>
          <w:rFonts w:ascii="Raleway" w:hAnsi="Raleway"/>
          <w:color w:val="444444"/>
          <w:sz w:val="16"/>
          <w:szCs w:val="16"/>
        </w:rPr>
        <w:t> </w:t>
      </w:r>
      <w:r>
        <w:rPr>
          <w:rFonts w:ascii="Raleway" w:hAnsi="Raleway"/>
          <w:color w:val="444444"/>
          <w:sz w:val="16"/>
          <w:szCs w:val="16"/>
        </w:rPr>
        <w:t xml:space="preserve"> / </w:t>
      </w:r>
      <w:r>
        <w:rPr>
          <w:rFonts w:ascii="Raleway" w:hAnsi="Raleway"/>
          <w:b/>
          <w:bCs/>
          <w:color w:val="444444"/>
          <w:sz w:val="22"/>
          <w:szCs w:val="22"/>
        </w:rPr>
        <w:t>MagicQ ohjelmisto</w:t>
      </w:r>
    </w:p>
    <w:p/>
    <w:p>
      <w:pPr>
        <w:ind w:left="2600" w:hanging="2600"/>
      </w:pPr>
      <w:r>
        <w:rPr>
          <w:b/>
          <w:bCs/>
        </w:rPr>
        <w:t>Video: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EPSON EB-2165W </w:t>
      </w:r>
      <w:r>
        <w:t xml:space="preserve">( WXGA, 5500lumen ad 300”) </w:t>
      </w:r>
      <w:r>
        <w:rPr>
          <w:b/>
          <w:bCs/>
        </w:rPr>
        <w:t xml:space="preserve"> </w:t>
      </w:r>
      <w:r>
        <w:t>sijoitettu kattoon, heitto esityslavan taustaan, HDMI, ääni 3,5mm plugilla PA-järjestelmään</w:t>
      </w:r>
    </w:p>
    <w:p>
      <w:pPr>
        <w:ind w:left="2600" w:hanging="2600"/>
      </w:pPr>
    </w:p>
    <w:p>
      <w:pPr>
        <w:ind w:left="2600" w:hanging="2600"/>
        <w:rPr>
          <w:b/>
          <w:bCs/>
        </w:rPr>
      </w:pPr>
      <w:r>
        <w:rPr>
          <w:b/>
          <w:bCs/>
        </w:rPr>
        <w:t>Sähkö+kaapelit:</w:t>
      </w:r>
      <w:r>
        <w:tab/>
      </w:r>
      <w:r>
        <w:t>220 V lavapistorasiat + voimavirta( kolmivaihe ) jako. Valikoima kaapeleita, sähkö, äänentoisto (XLR, 6,5 plugi jne ),16/4 kaukokaapeli 30m</w:t>
      </w:r>
    </w:p>
    <w:sectPr>
      <w:pgSz w:w="11900" w:h="16840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Chancery">
    <w:panose1 w:val="03020702040506060504"/>
    <w:charset w:val="B1"/>
    <w:family w:val="script"/>
    <w:pitch w:val="default"/>
    <w:sig w:usb0="00000000" w:usb1="00000000" w:usb2="00000000" w:usb3="00000000" w:csb0="00000000" w:csb1="00000000"/>
  </w:font>
  <w:font w:name="等线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Raleway">
    <w:altName w:val="Thonburi"/>
    <w:panose1 w:val="00000000000000000000"/>
    <w:charset w:val="4D"/>
    <w:family w:val="auto"/>
    <w:pitch w:val="default"/>
    <w:sig w:usb0="00000000" w:usb1="00000000" w:usb2="00000000" w:usb3="00000000" w:csb0="00000197" w:csb1="00000000"/>
  </w:font>
  <w:font w:name="Thonburi">
    <w:panose1 w:val="000004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D4"/>
    <w:rsid w:val="00184423"/>
    <w:rsid w:val="0019535A"/>
    <w:rsid w:val="002A1ED4"/>
    <w:rsid w:val="002D27E4"/>
    <w:rsid w:val="002F7C30"/>
    <w:rsid w:val="00351E51"/>
    <w:rsid w:val="00384073"/>
    <w:rsid w:val="004E1B7B"/>
    <w:rsid w:val="004F6909"/>
    <w:rsid w:val="00517D19"/>
    <w:rsid w:val="0056561A"/>
    <w:rsid w:val="005D572E"/>
    <w:rsid w:val="006F2289"/>
    <w:rsid w:val="00783129"/>
    <w:rsid w:val="008C0562"/>
    <w:rsid w:val="008E5762"/>
    <w:rsid w:val="008E63B3"/>
    <w:rsid w:val="009478D5"/>
    <w:rsid w:val="009B6A3D"/>
    <w:rsid w:val="009D1507"/>
    <w:rsid w:val="00A5275E"/>
    <w:rsid w:val="00AB49EC"/>
    <w:rsid w:val="00B32DAF"/>
    <w:rsid w:val="00BB76AF"/>
    <w:rsid w:val="00C071F9"/>
    <w:rsid w:val="00C9178B"/>
    <w:rsid w:val="00F02204"/>
    <w:rsid w:val="00FD52E9"/>
    <w:rsid w:val="8C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fi-FI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fi-FI"/>
    </w:rPr>
  </w:style>
  <w:style w:type="character" w:styleId="5">
    <w:name w:val="Strong"/>
    <w:basedOn w:val="2"/>
    <w:qFormat/>
    <w:uiPriority w:val="22"/>
    <w:rPr>
      <w:b/>
      <w:bCs/>
    </w:rPr>
  </w:style>
  <w:style w:type="character" w:customStyle="1" w:styleId="6">
    <w:name w:val="apple-converted-spac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1474</Characters>
  <Lines>12</Lines>
  <Paragraphs>3</Paragraphs>
  <TotalTime>3</TotalTime>
  <ScaleCrop>false</ScaleCrop>
  <LinksUpToDate>false</LinksUpToDate>
  <CharactersWithSpaces>1652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2023-12-31T12:19:00Z</dcterms:created>
  <dc:creator>Timo Tuominen</dc:creator>
  <cp:lastModifiedBy>Savonlinnan Kulttuurikellari ry</cp:lastModifiedBy>
  <cp:lastPrinted>2021-07-25T11:11:00Z</cp:lastPrinted>
  <dcterms:modified xsi:type="dcterms:W3CDTF">2024-02-06T11:49:01Z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